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武汉科技大学教师申请招收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级学术型硕士研究生资格审核表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（直接认定）</w:t>
      </w:r>
    </w:p>
    <w:p>
      <w:pPr>
        <w:jc w:val="center"/>
        <w:rPr>
          <w:b/>
          <w:sz w:val="32"/>
          <w:szCs w:val="32"/>
        </w:rPr>
      </w:pPr>
    </w:p>
    <w:p>
      <w:pPr>
        <w:ind w:firstLine="1590" w:firstLineChars="495"/>
        <w:jc w:val="left"/>
        <w:rPr>
          <w:b/>
          <w:sz w:val="32"/>
          <w:szCs w:val="32"/>
        </w:rPr>
      </w:pPr>
    </w:p>
    <w:tbl>
      <w:tblPr>
        <w:tblStyle w:val="5"/>
        <w:tblW w:w="7229" w:type="dxa"/>
        <w:tblInd w:w="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申请学科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distribute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专业技术职务</w:t>
            </w:r>
          </w:p>
        </w:tc>
        <w:tc>
          <w:tcPr>
            <w:tcW w:w="4961" w:type="dxa"/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jc w:val="distribute"/>
              <w:rPr>
                <w:rFonts w:hint="eastAsia" w:eastAsia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kern w:val="0"/>
                <w:sz w:val="32"/>
                <w:szCs w:val="32"/>
                <w:lang w:eastAsia="zh-CN"/>
              </w:rPr>
              <w:t>一卡通号</w:t>
            </w:r>
          </w:p>
        </w:tc>
        <w:tc>
          <w:tcPr>
            <w:tcW w:w="4961" w:type="dxa"/>
            <w:tcBorders>
              <w:bottom w:val="single" w:color="auto" w:sz="4" w:space="0"/>
            </w:tcBorders>
          </w:tcPr>
          <w:p>
            <w:pPr>
              <w:jc w:val="left"/>
              <w:rPr>
                <w:b/>
                <w:kern w:val="0"/>
                <w:sz w:val="32"/>
                <w:szCs w:val="32"/>
              </w:rPr>
            </w:pPr>
          </w:p>
        </w:tc>
      </w:tr>
    </w:tbl>
    <w:p>
      <w:pPr>
        <w:ind w:firstLine="1590" w:firstLineChars="495"/>
        <w:jc w:val="left"/>
        <w:rPr>
          <w:rFonts w:hint="eastAsia"/>
          <w:b/>
          <w:sz w:val="32"/>
          <w:szCs w:val="32"/>
        </w:rPr>
      </w:pPr>
    </w:p>
    <w:p>
      <w:pPr>
        <w:ind w:firstLine="1590" w:firstLineChars="495"/>
        <w:jc w:val="left"/>
        <w:rPr>
          <w:rFonts w:hint="eastAsia"/>
          <w:b/>
          <w:sz w:val="32"/>
          <w:szCs w:val="32"/>
        </w:rPr>
      </w:pPr>
    </w:p>
    <w:p>
      <w:pPr>
        <w:ind w:firstLine="1590" w:firstLineChars="495"/>
        <w:jc w:val="left"/>
        <w:rPr>
          <w:b/>
          <w:sz w:val="32"/>
          <w:szCs w:val="32"/>
        </w:rPr>
      </w:pPr>
    </w:p>
    <w:p>
      <w:pPr>
        <w:ind w:firstLine="1590" w:firstLineChars="495"/>
        <w:jc w:val="left"/>
        <w:rPr>
          <w:b/>
          <w:sz w:val="32"/>
          <w:szCs w:val="32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研究生院制表</w:t>
      </w:r>
    </w:p>
    <w:p>
      <w:pPr>
        <w:jc w:val="lef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</w:rPr>
        <w:t>满足</w:t>
      </w:r>
      <w:r>
        <w:rPr>
          <w:rFonts w:hint="eastAsia"/>
          <w:b/>
          <w:sz w:val="28"/>
          <w:szCs w:val="28"/>
        </w:rPr>
        <w:t>直接认定条件（可选填一种，直接打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66"/>
        <w:gridCol w:w="1567"/>
        <w:gridCol w:w="1567"/>
        <w:gridCol w:w="156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5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>
            <w:pPr>
              <w:jc w:val="center"/>
              <w:rPr>
                <w:rFonts w:hint="eastAsia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65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二、满足直接认定条件的具体内容（只需填写打</w:t>
      </w:r>
      <w:r>
        <w:rPr>
          <w:rFonts w:hint="eastAsia" w:ascii="宋体" w:hAnsi="宋体"/>
          <w:b/>
          <w:sz w:val="28"/>
          <w:szCs w:val="28"/>
        </w:rPr>
        <w:t>√项的相关内容）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1、主持在研国家级项目</w:t>
      </w:r>
    </w:p>
    <w:tbl>
      <w:tblPr>
        <w:tblStyle w:val="4"/>
        <w:tblW w:w="92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3"/>
        <w:gridCol w:w="3388"/>
        <w:gridCol w:w="1491"/>
        <w:gridCol w:w="1315"/>
        <w:gridCol w:w="1315"/>
        <w:gridCol w:w="1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88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91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315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科研经费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</w:trPr>
        <w:tc>
          <w:tcPr>
            <w:tcW w:w="573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86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</w:trPr>
        <w:tc>
          <w:tcPr>
            <w:tcW w:w="573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9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86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</w:tbl>
    <w:p>
      <w:pPr>
        <w:rPr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2、主持校外委托的各类科研项目，且近三年个人累积到账科研经费：工科不少于 </w:t>
      </w:r>
      <w:r>
        <w:rPr>
          <w:rFonts w:hint="default" w:ascii="仿宋" w:hAnsi="仿宋" w:eastAsia="仿宋" w:cs="仿宋"/>
          <w:sz w:val="24"/>
          <w:lang w:val="en-US" w:eastAsia="zh-CN"/>
        </w:rPr>
        <w:t xml:space="preserve">30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万元，其它学科不少于 </w:t>
      </w:r>
      <w:r>
        <w:rPr>
          <w:rFonts w:hint="default" w:ascii="仿宋" w:hAnsi="仿宋" w:eastAsia="仿宋" w:cs="仿宋"/>
          <w:sz w:val="24"/>
          <w:lang w:val="en-US" w:eastAsia="zh-CN"/>
        </w:rPr>
        <w:t xml:space="preserve">10 </w:t>
      </w:r>
      <w:r>
        <w:rPr>
          <w:rFonts w:hint="eastAsia" w:ascii="仿宋" w:hAnsi="仿宋" w:eastAsia="仿宋" w:cs="仿宋"/>
          <w:sz w:val="24"/>
          <w:lang w:val="en-US" w:eastAsia="zh-CN"/>
        </w:rPr>
        <w:t>万元</w:t>
      </w:r>
    </w:p>
    <w:tbl>
      <w:tblPr>
        <w:tblStyle w:val="4"/>
        <w:tblW w:w="93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8"/>
        <w:gridCol w:w="3348"/>
        <w:gridCol w:w="1701"/>
        <w:gridCol w:w="1559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48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科研经费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（万元）</w:t>
            </w:r>
            <w:bookmarkEnd w:id="0"/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到账经费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atLeast"/>
        </w:trPr>
        <w:tc>
          <w:tcPr>
            <w:tcW w:w="50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4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4" w:hRule="atLeast"/>
        </w:trPr>
        <w:tc>
          <w:tcPr>
            <w:tcW w:w="50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4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</w:trPr>
        <w:tc>
          <w:tcPr>
            <w:tcW w:w="938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left"/>
            </w:pPr>
            <w:r>
              <w:rPr>
                <w:rFonts w:hint="eastAsia"/>
              </w:rPr>
              <w:t>近三年累计到账经费（万元）：</w:t>
            </w:r>
          </w:p>
        </w:tc>
      </w:tr>
    </w:tbl>
    <w:p>
      <w:pPr>
        <w:rPr>
          <w:rFonts w:hint="eastAsia" w:eastAsia="宋体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282" w:tblpY="376"/>
        <w:tblOverlap w:val="never"/>
        <w:tblW w:w="98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0"/>
        <w:gridCol w:w="2087"/>
        <w:gridCol w:w="1463"/>
        <w:gridCol w:w="1212"/>
        <w:gridCol w:w="1388"/>
        <w:gridCol w:w="1100"/>
        <w:gridCol w:w="1000"/>
        <w:gridCol w:w="9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9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3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卷期号</w:t>
            </w:r>
          </w:p>
          <w:p>
            <w:pPr>
              <w:jc w:val="center"/>
            </w:pPr>
            <w:r>
              <w:rPr>
                <w:rFonts w:hint="eastAsia"/>
              </w:rPr>
              <w:t>及页码范围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检索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4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87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463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21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38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(ESI/高被引/A1/A2）</w:t>
            </w: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5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87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463" w:type="dxa"/>
            <w:tcBorders>
              <w:bottom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21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38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1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240"/>
            </w:pPr>
          </w:p>
        </w:tc>
      </w:tr>
    </w:tbl>
    <w:p>
      <w:pPr>
        <w:rPr>
          <w:rFonts w:hint="default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、第一作者ESI热点论文</w:t>
      </w:r>
      <w:r>
        <w:rPr>
          <w:rFonts w:hint="eastAsia" w:ascii="仿宋" w:hAnsi="仿宋" w:eastAsia="仿宋" w:cs="仿宋"/>
          <w:sz w:val="24"/>
          <w:lang w:val="en-US" w:eastAsia="zh-CN"/>
        </w:rPr>
        <w:t>/</w:t>
      </w:r>
      <w:r>
        <w:rPr>
          <w:rFonts w:hint="eastAsia" w:ascii="仿宋" w:hAnsi="仿宋" w:eastAsia="仿宋" w:cs="仿宋"/>
          <w:sz w:val="24"/>
        </w:rPr>
        <w:t>高被引论文</w:t>
      </w:r>
      <w:r>
        <w:rPr>
          <w:rFonts w:hint="eastAsia" w:ascii="仿宋" w:hAnsi="仿宋" w:eastAsia="仿宋" w:cs="仿宋"/>
          <w:sz w:val="24"/>
          <w:lang w:val="en-US" w:eastAsia="zh-CN"/>
        </w:rPr>
        <w:t>/</w:t>
      </w:r>
      <w:r>
        <w:rPr>
          <w:rFonts w:hint="default" w:ascii="仿宋" w:hAnsi="仿宋" w:eastAsia="仿宋" w:cs="仿宋"/>
          <w:sz w:val="24"/>
          <w:lang w:val="en-US" w:eastAsia="zh-CN"/>
        </w:rPr>
        <w:t>A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1期刊论文1篇/近两年发表 </w:t>
      </w:r>
      <w:r>
        <w:rPr>
          <w:rFonts w:hint="default" w:ascii="仿宋" w:hAnsi="仿宋" w:eastAsia="仿宋" w:cs="仿宋"/>
          <w:sz w:val="24"/>
          <w:lang w:val="en-US" w:eastAsia="zh-CN"/>
        </w:rPr>
        <w:t xml:space="preserve">A2 </w:t>
      </w:r>
      <w:r>
        <w:rPr>
          <w:rFonts w:hint="eastAsia" w:ascii="仿宋" w:hAnsi="仿宋" w:eastAsia="仿宋" w:cs="仿宋"/>
          <w:sz w:val="24"/>
          <w:lang w:val="en-US" w:eastAsia="zh-CN"/>
        </w:rPr>
        <w:t>期刊论文2篇</w:t>
      </w:r>
    </w:p>
    <w:p>
      <w:pPr>
        <w:jc w:val="center"/>
        <w:rPr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</w:rPr>
        <w:t>工、理、管理、医学类学科的申请人，近五年发表A类期刊论文不少于3篇(其中至少有A2以上期刊1篇)；</w:t>
      </w:r>
      <w:r>
        <w:rPr>
          <w:rFonts w:hint="eastAsia" w:ascii="仿宋" w:hAnsi="仿宋" w:eastAsia="仿宋" w:cs="仿宋"/>
          <w:sz w:val="24"/>
          <w:lang w:val="en-US" w:eastAsia="zh-CN"/>
        </w:rPr>
        <w:t>其他学科的申请人，近五年发表</w:t>
      </w:r>
      <w:r>
        <w:rPr>
          <w:rFonts w:hint="default" w:ascii="仿宋" w:hAnsi="仿宋" w:eastAsia="仿宋" w:cs="仿宋"/>
          <w:sz w:val="24"/>
          <w:lang w:val="en-US" w:eastAsia="zh-CN"/>
        </w:rPr>
        <w:t>B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类以上期刊论文不少于 </w:t>
      </w:r>
      <w:r>
        <w:rPr>
          <w:rFonts w:hint="default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篇（其中至少有 </w:t>
      </w:r>
      <w:r>
        <w:rPr>
          <w:rFonts w:hint="default" w:ascii="仿宋" w:hAnsi="仿宋" w:eastAsia="仿宋" w:cs="仿宋"/>
          <w:sz w:val="24"/>
          <w:lang w:val="en-US" w:eastAsia="zh-CN"/>
        </w:rPr>
        <w:t xml:space="preserve">A </w:t>
      </w:r>
      <w:r>
        <w:rPr>
          <w:rFonts w:hint="eastAsia" w:ascii="仿宋" w:hAnsi="仿宋" w:eastAsia="仿宋" w:cs="仿宋"/>
          <w:sz w:val="24"/>
          <w:lang w:val="en-US" w:eastAsia="zh-CN"/>
        </w:rPr>
        <w:t>级期刊论文</w:t>
      </w:r>
      <w:r>
        <w:rPr>
          <w:rFonts w:hint="default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lang w:val="en-US" w:eastAsia="zh-CN"/>
        </w:rPr>
        <w:t>篇）</w:t>
      </w:r>
      <w:r>
        <w:rPr>
          <w:rFonts w:hint="eastAsia" w:ascii="仿宋" w:hAnsi="仿宋" w:eastAsia="仿宋" w:cs="仿宋"/>
          <w:sz w:val="24"/>
        </w:rPr>
        <w:t>（限武汉科技大学为第一署名单位，申请人为第一作者，或申请人所指导的研究生为第一作者、申请人为第二作者(或通讯作者)发表的论文）</w:t>
      </w:r>
    </w:p>
    <w:tbl>
      <w:tblPr>
        <w:tblStyle w:val="4"/>
        <w:tblW w:w="9562" w:type="dxa"/>
        <w:tblInd w:w="-1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2124"/>
        <w:gridCol w:w="1082"/>
        <w:gridCol w:w="1195"/>
        <w:gridCol w:w="1115"/>
        <w:gridCol w:w="1018"/>
        <w:gridCol w:w="1263"/>
        <w:gridCol w:w="11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6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4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论</w:t>
            </w:r>
            <w:r>
              <w:t xml:space="preserve">  </w:t>
            </w:r>
            <w:r>
              <w:rPr>
                <w:rFonts w:hint="eastAsia"/>
              </w:rPr>
              <w:t>文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082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卷期号</w:t>
            </w:r>
          </w:p>
          <w:p>
            <w:pPr>
              <w:jc w:val="center"/>
            </w:pPr>
            <w:r>
              <w:rPr>
                <w:rFonts w:hint="eastAsia"/>
              </w:rPr>
              <w:t>及页码范围</w:t>
            </w: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检索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7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7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7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</w:trPr>
        <w:tc>
          <w:tcPr>
            <w:tcW w:w="628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4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08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7" w:type="dxa"/>
            <w:tcBorders>
              <w:right w:val="single" w:color="auto" w:sz="4" w:space="0"/>
            </w:tcBorders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</w:rPr>
        <w:t>备注：刊物类别见《关于印发武汉科技大学学术期刊分级暂行规定的通知》（武科大科【2014】5号）</w:t>
      </w: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、近三年获得省级及以上优秀硕士、博士学位论文的指导教师</w:t>
      </w:r>
    </w:p>
    <w:tbl>
      <w:tblPr>
        <w:tblStyle w:val="4"/>
        <w:tblW w:w="924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0"/>
        <w:gridCol w:w="3092"/>
        <w:gridCol w:w="1418"/>
        <w:gridCol w:w="1417"/>
        <w:gridCol w:w="1559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92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论</w:t>
            </w:r>
            <w:r>
              <w:t xml:space="preserve">  </w:t>
            </w:r>
            <w:r>
              <w:rPr>
                <w:rFonts w:hint="eastAsia"/>
              </w:rPr>
              <w:t>文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18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17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559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学位类别</w:t>
            </w:r>
          </w:p>
        </w:tc>
        <w:tc>
          <w:tcPr>
            <w:tcW w:w="1276" w:type="dxa"/>
          </w:tcPr>
          <w:p>
            <w:pPr>
              <w:spacing w:before="120"/>
              <w:ind w:firstLine="105" w:firstLineChars="50"/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</w:trPr>
        <w:tc>
          <w:tcPr>
            <w:tcW w:w="480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</w:trPr>
        <w:tc>
          <w:tcPr>
            <w:tcW w:w="480" w:type="dxa"/>
            <w:vAlign w:val="center"/>
          </w:tcPr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240" w:after="240" w:line="36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省级及以上高水平人才计划项目全职特聘教授、博士点学科校聘二级教授、其他学科三级及以上教授。</w:t>
      </w:r>
    </w:p>
    <w:tbl>
      <w:tblPr>
        <w:tblStyle w:val="4"/>
        <w:tblW w:w="924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72"/>
        <w:gridCol w:w="1985"/>
        <w:gridCol w:w="1842"/>
        <w:gridCol w:w="18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职  称  级  别</w:t>
            </w:r>
          </w:p>
        </w:tc>
        <w:tc>
          <w:tcPr>
            <w:tcW w:w="1985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1842" w:type="dxa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是否全职</w:t>
            </w:r>
          </w:p>
        </w:tc>
        <w:tc>
          <w:tcPr>
            <w:tcW w:w="1842" w:type="dxa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审核人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</w:trPr>
        <w:tc>
          <w:tcPr>
            <w:tcW w:w="357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842" w:type="dxa"/>
          </w:tcPr>
          <w:p>
            <w:pPr>
              <w:spacing w:before="240" w:after="2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</w:trPr>
        <w:tc>
          <w:tcPr>
            <w:tcW w:w="357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before="240" w:after="240"/>
              <w:jc w:val="center"/>
            </w:pPr>
          </w:p>
        </w:tc>
        <w:tc>
          <w:tcPr>
            <w:tcW w:w="1842" w:type="dxa"/>
          </w:tcPr>
          <w:p>
            <w:pPr>
              <w:spacing w:before="240" w:after="240"/>
              <w:jc w:val="center"/>
            </w:pPr>
          </w:p>
        </w:tc>
      </w:tr>
    </w:tbl>
    <w:p>
      <w:pPr>
        <w:rPr>
          <w:sz w:val="24"/>
        </w:rPr>
      </w:pPr>
    </w:p>
    <w:p>
      <w:pPr>
        <w:widowControl/>
        <w:jc w:val="left"/>
      </w:pPr>
      <w:r>
        <w:rPr>
          <w:rFonts w:hint="eastAsia"/>
        </w:rPr>
        <w:t>注：不够可另加附页</w:t>
      </w:r>
      <w:r>
        <w:br w:type="page"/>
      </w:r>
    </w:p>
    <w:p/>
    <w:tbl>
      <w:tblPr>
        <w:tblStyle w:val="5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spacing w:before="120" w:after="120" w:line="500" w:lineRule="exact"/>
              <w:ind w:firstLine="560" w:firstLineChars="200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500" w:lineRule="exact"/>
              <w:ind w:firstLine="560" w:firstLineChars="200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若通过学术型学位研究生招生资格条件审查，是否申请当年招收专业学位硕士研究生：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before="120" w:after="120" w:line="300" w:lineRule="exact"/>
              <w:ind w:firstLine="560" w:firstLineChars="2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本人承诺表格中所填信息均属实。</w:t>
            </w:r>
          </w:p>
          <w:p>
            <w:pPr>
              <w:spacing w:before="120" w:after="120" w:line="300" w:lineRule="exact"/>
              <w:ind w:firstLine="560" w:firstLineChars="200"/>
              <w:rPr>
                <w:kern w:val="0"/>
                <w:sz w:val="28"/>
                <w:szCs w:val="28"/>
                <w:u w:val="single"/>
              </w:rPr>
            </w:pPr>
          </w:p>
          <w:p>
            <w:pPr>
              <w:spacing w:before="120" w:after="120" w:line="300" w:lineRule="exact"/>
              <w:ind w:firstLine="560" w:firstLineChars="200"/>
              <w:rPr>
                <w:kern w:val="0"/>
                <w:sz w:val="28"/>
                <w:szCs w:val="28"/>
                <w:u w:val="single"/>
              </w:rPr>
            </w:pPr>
          </w:p>
          <w:p>
            <w:pPr>
              <w:spacing w:before="120" w:after="120" w:line="300" w:lineRule="exact"/>
              <w:ind w:firstLine="560" w:firstLineChars="200"/>
              <w:rPr>
                <w:kern w:val="0"/>
                <w:sz w:val="28"/>
                <w:szCs w:val="28"/>
                <w:u w:val="single"/>
              </w:rPr>
            </w:pPr>
          </w:p>
          <w:p>
            <w:pPr>
              <w:spacing w:before="120" w:after="120" w:line="300" w:lineRule="exact"/>
              <w:ind w:firstLine="2100" w:firstLineChars="7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申请人签名：                     年     月    日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党组织审核意见：（对申请人思想政治素质、师德师风等方面进行审核）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审核人（盖章）：                   年    月    日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学科审核意见：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学科负责人：                      年    月    日</w:t>
            </w: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spacing w:before="120" w:after="120" w:line="3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学院评定分委员会意见</w:t>
            </w:r>
          </w:p>
          <w:p>
            <w:pPr>
              <w:spacing w:before="120" w:after="120" w:line="480" w:lineRule="auto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480" w:lineRule="auto"/>
              <w:ind w:firstLine="560" w:firstLineChars="2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学院学位评定分委员会对       同志申请招收               学科学术型硕士研究生资格进行了审议，通过无记名投票，结果如下：本学院学位评定分委员会共有委员    人，参加会议    人，发出表决票    张，收回      张，其中同意票    张，弃权票    张，反对票    张。</w:t>
            </w:r>
          </w:p>
          <w:p>
            <w:pPr>
              <w:spacing w:before="120" w:after="120" w:line="480" w:lineRule="auto"/>
              <w:ind w:firstLine="560" w:firstLineChars="2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投票的委员人数达到全体委员的三分之二，赞成票人数（达到，少于）参加投票人数的三分之二且（超过、未超过）全体委员人数的二分之一，学院学位评定分委员会（同意，不同意）该同志的硕士研究生指导教师申请。</w:t>
            </w:r>
          </w:p>
          <w:p>
            <w:pPr>
              <w:spacing w:before="120" w:after="120" w:line="480" w:lineRule="auto"/>
              <w:ind w:firstLine="560" w:firstLineChars="200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480" w:lineRule="auto"/>
              <w:ind w:firstLine="560" w:firstLineChars="200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480" w:lineRule="auto"/>
              <w:ind w:firstLine="560" w:firstLineChars="200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48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学院学位评定分委员会（盖章）：        </w:t>
            </w:r>
          </w:p>
          <w:p>
            <w:pPr>
              <w:spacing w:before="120" w:after="120" w:line="480" w:lineRule="auto"/>
              <w:rPr>
                <w:kern w:val="0"/>
                <w:sz w:val="28"/>
                <w:szCs w:val="28"/>
              </w:rPr>
            </w:pPr>
          </w:p>
          <w:p>
            <w:pPr>
              <w:spacing w:before="120" w:after="120" w:line="48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学院学位评定分委员会主任(签章):</w:t>
            </w:r>
          </w:p>
          <w:p>
            <w:pPr>
              <w:spacing w:before="120" w:after="120" w:line="480" w:lineRule="auto"/>
              <w:ind w:firstLine="6440" w:firstLineChars="23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pPr>
        <w:rPr>
          <w:bCs/>
          <w:sz w:val="24"/>
        </w:rPr>
      </w:pPr>
    </w:p>
    <w:p>
      <w:r>
        <w:rPr>
          <w:rFonts w:hint="eastAsia"/>
          <w:bCs/>
          <w:sz w:val="24"/>
        </w:rPr>
        <w:t>注：请随表附上相关证明材料</w:t>
      </w:r>
    </w:p>
    <w:sectPr>
      <w:pgSz w:w="11906" w:h="16838"/>
      <w:pgMar w:top="1440" w:right="992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6CDD"/>
    <w:rsid w:val="00036DE1"/>
    <w:rsid w:val="0023144B"/>
    <w:rsid w:val="0028368A"/>
    <w:rsid w:val="002E6CDD"/>
    <w:rsid w:val="009D43C0"/>
    <w:rsid w:val="009E231B"/>
    <w:rsid w:val="00A426DD"/>
    <w:rsid w:val="00B03BBE"/>
    <w:rsid w:val="08220C18"/>
    <w:rsid w:val="0B516043"/>
    <w:rsid w:val="0C600BAA"/>
    <w:rsid w:val="1CFB46B8"/>
    <w:rsid w:val="212C332E"/>
    <w:rsid w:val="2D392B30"/>
    <w:rsid w:val="410B7663"/>
    <w:rsid w:val="45E3419D"/>
    <w:rsid w:val="4C71417C"/>
    <w:rsid w:val="4DAE4AB7"/>
    <w:rsid w:val="548344BF"/>
    <w:rsid w:val="5BC6516E"/>
    <w:rsid w:val="5E3E420A"/>
    <w:rsid w:val="6B6D1A20"/>
    <w:rsid w:val="7AD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</Words>
  <Characters>1201</Characters>
  <Lines>10</Lines>
  <Paragraphs>2</Paragraphs>
  <TotalTime>1</TotalTime>
  <ScaleCrop>false</ScaleCrop>
  <LinksUpToDate>false</LinksUpToDate>
  <CharactersWithSpaces>1409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2016-03-18T01:05:00Z</dcterms:created>
  <dc:creator>lzx</dc:creator>
  <cp:lastModifiedBy>蕾蕾</cp:lastModifiedBy>
  <dcterms:modified xsi:type="dcterms:W3CDTF">2020-04-02T04:36:57Z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